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E2" w:rsidRDefault="007F52E2" w:rsidP="007F52E2">
      <w:pPr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SCCM Choosing Wisely KEG meeting March 18, 2020</w:t>
      </w:r>
    </w:p>
    <w:p w:rsidR="007F52E2" w:rsidRDefault="007F52E2" w:rsidP="007F52E2">
      <w:r>
        <w:t>COVID19 discussion</w:t>
      </w:r>
    </w:p>
    <w:p w:rsidR="007F52E2" w:rsidRDefault="007F52E2" w:rsidP="007F52E2"/>
    <w:p w:rsidR="007F52E2" w:rsidRDefault="007F52E2" w:rsidP="007F52E2">
      <w:r>
        <w:t>Matt Tyler discussed the experience at Advocate Health Care: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Currently have a fair </w:t>
      </w:r>
      <w:proofErr w:type="gramStart"/>
      <w:r>
        <w:rPr>
          <w:rFonts w:eastAsia="Times New Roman"/>
        </w:rPr>
        <w:t>amount</w:t>
      </w:r>
      <w:proofErr w:type="gramEnd"/>
      <w:r>
        <w:rPr>
          <w:rFonts w:eastAsia="Times New Roman"/>
        </w:rPr>
        <w:t xml:space="preserve"> of patients in their main hospital, at least a dozen who are critically ill; have had top open more ICUs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Isolating COVID19 positive or PUIs in what used to be the Observation Unit; now opening a second space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Cohorting</w:t>
      </w:r>
      <w:proofErr w:type="spellEnd"/>
      <w:r>
        <w:rPr>
          <w:rFonts w:eastAsia="Times New Roman"/>
        </w:rPr>
        <w:t xml:space="preserve"> patients is key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From Italy - about 10% of HCW got sick (they weren't prepared and didn't have enough PPE but still concerning)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Developing core team to take care of these patients - all consults go through one team - intensivist and infectious disease primarily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Elevated troponin, lymphopenia, ground glass appearance extensive bilaterally, progresses over the course of a couple of days. China claiming 99% sensitivity by cat scan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Treatment modality - these patients can develop rapid respiratory </w:t>
      </w:r>
      <w:proofErr w:type="gramStart"/>
      <w:r>
        <w:rPr>
          <w:rFonts w:eastAsia="Times New Roman"/>
        </w:rPr>
        <w:t>issues,</w:t>
      </w:r>
      <w:proofErr w:type="gramEnd"/>
      <w:r>
        <w:rPr>
          <w:rFonts w:eastAsia="Times New Roman"/>
        </w:rPr>
        <w:t xml:space="preserve"> a lot of literature advocating for early intubation and avoid HFNC and NIPPV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Proning</w:t>
      </w:r>
      <w:proofErr w:type="spellEnd"/>
      <w:r>
        <w:rPr>
          <w:rFonts w:eastAsia="Times New Roman"/>
        </w:rPr>
        <w:t xml:space="preserve"> – Ventilation and compliance are fine -  purely an oxygenation issue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Pts can develop cardiomyopathy; may recover from respiratory issues but go into cardiogenic shock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Also seeing about 5% rate of coinfection (flu or other </w:t>
      </w:r>
      <w:proofErr w:type="spellStart"/>
      <w:r>
        <w:rPr>
          <w:rFonts w:eastAsia="Times New Roman"/>
        </w:rPr>
        <w:t>resp</w:t>
      </w:r>
      <w:proofErr w:type="spellEnd"/>
      <w:r>
        <w:rPr>
          <w:rFonts w:eastAsia="Times New Roman"/>
        </w:rPr>
        <w:t xml:space="preserve"> virus)</w:t>
      </w:r>
    </w:p>
    <w:p w:rsidR="007F52E2" w:rsidRDefault="007F52E2" w:rsidP="007F52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Issues with resources – community hospitals only have 2 negative pressure rooms; some rooms don’t have ante rooms; reusing N95s</w:t>
      </w:r>
    </w:p>
    <w:p w:rsidR="007F52E2" w:rsidRDefault="007F52E2" w:rsidP="007F52E2"/>
    <w:p w:rsidR="007F52E2" w:rsidRDefault="007F52E2" w:rsidP="007F52E2">
      <w:r>
        <w:t>Additional Q&amp;A/discussion:</w:t>
      </w:r>
    </w:p>
    <w:p w:rsidR="007F52E2" w:rsidRDefault="007F52E2" w:rsidP="007F52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Caution with where these patients go; lots of in-house transmission</w:t>
      </w:r>
    </w:p>
    <w:p w:rsidR="007F52E2" w:rsidRDefault="007F52E2" w:rsidP="007F52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New studies – COVID19 can survive for 3 hours in air, on surfaces for days</w:t>
      </w:r>
    </w:p>
    <w:p w:rsidR="007F52E2" w:rsidRDefault="007F52E2" w:rsidP="007F52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Recommendation to have a single number everyone can call to determine if a patient will be tested and bed placement</w:t>
      </w:r>
    </w:p>
    <w:p w:rsidR="007F52E2" w:rsidRDefault="007F52E2" w:rsidP="007F52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WHO recommending negative pressure rooms for </w:t>
      </w:r>
      <w:proofErr w:type="gramStart"/>
      <w:r>
        <w:rPr>
          <w:rFonts w:eastAsia="Times New Roman"/>
        </w:rPr>
        <w:t>procedures</w:t>
      </w:r>
      <w:proofErr w:type="gramEnd"/>
    </w:p>
    <w:p w:rsidR="007F52E2" w:rsidRDefault="007F52E2" w:rsidP="007F52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WHO STRONGLY discouraging use of any medications to treat COVID</w:t>
      </w:r>
    </w:p>
    <w:p w:rsidR="007F52E2" w:rsidRDefault="007F52E2" w:rsidP="007F52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Consider restricting transfusion thresholds due to nationwide blood shortage (ie, transfusion threshold of 6; </w:t>
      </w:r>
      <w:proofErr w:type="spellStart"/>
      <w:r>
        <w:rPr>
          <w:rFonts w:eastAsia="Times New Roman"/>
        </w:rPr>
        <w:t>pedi</w:t>
      </w:r>
      <w:proofErr w:type="spellEnd"/>
      <w:r>
        <w:rPr>
          <w:rFonts w:eastAsia="Times New Roman"/>
        </w:rPr>
        <w:t xml:space="preserve"> blood tubes)</w:t>
      </w:r>
    </w:p>
    <w:p w:rsidR="007F52E2" w:rsidRDefault="007F52E2" w:rsidP="007F52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Limit trainees to decrease exposure and transmission</w:t>
      </w:r>
    </w:p>
    <w:p w:rsidR="007F52E2" w:rsidRDefault="007F52E2" w:rsidP="007F52E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Discovery Research Network in process of developing method for data sharing</w:t>
      </w:r>
    </w:p>
    <w:p w:rsidR="007F52E2" w:rsidRDefault="007F52E2" w:rsidP="007F52E2">
      <w:r>
        <w:t>  </w:t>
      </w:r>
    </w:p>
    <w:p w:rsidR="007F52E2" w:rsidRDefault="007F52E2" w:rsidP="007F52E2"/>
    <w:p w:rsidR="007F52E2" w:rsidRDefault="007F52E2" w:rsidP="007F52E2">
      <w:r>
        <w:rPr>
          <w:b/>
          <w:bCs/>
          <w:u w:val="single"/>
        </w:rPr>
        <w:t>Attendees:</w:t>
      </w:r>
    </w:p>
    <w:p w:rsidR="007F52E2" w:rsidRDefault="007F52E2" w:rsidP="007F52E2">
      <w:r>
        <w:t>Matt Tyler</w:t>
      </w:r>
    </w:p>
    <w:p w:rsidR="007F52E2" w:rsidRDefault="007F52E2" w:rsidP="007F52E2">
      <w:r>
        <w:t>Jessica Mercer</w:t>
      </w:r>
    </w:p>
    <w:p w:rsidR="007F52E2" w:rsidRDefault="007F52E2" w:rsidP="007F52E2">
      <w:r>
        <w:t>Ally Hynes</w:t>
      </w:r>
    </w:p>
    <w:p w:rsidR="007F52E2" w:rsidRDefault="007F52E2" w:rsidP="007F52E2">
      <w:r>
        <w:t>Anne Rain Brown</w:t>
      </w:r>
    </w:p>
    <w:p w:rsidR="007F52E2" w:rsidRDefault="007F52E2" w:rsidP="007F52E2">
      <w:r>
        <w:t>Jennifer Cortes</w:t>
      </w:r>
    </w:p>
    <w:p w:rsidR="007F52E2" w:rsidRDefault="007F52E2" w:rsidP="007F52E2">
      <w:proofErr w:type="spellStart"/>
      <w:r>
        <w:t>Ris</w:t>
      </w:r>
      <w:r w:rsidR="00636CC9">
        <w:t>hikesan</w:t>
      </w:r>
      <w:proofErr w:type="spellEnd"/>
      <w:r w:rsidR="00636CC9">
        <w:t xml:space="preserve"> </w:t>
      </w:r>
      <w:proofErr w:type="spellStart"/>
      <w:r w:rsidR="00636CC9">
        <w:t>Kamaleswaran</w:t>
      </w:r>
      <w:proofErr w:type="spellEnd"/>
    </w:p>
    <w:p w:rsidR="007F52E2" w:rsidRDefault="007F52E2" w:rsidP="007F52E2">
      <w:r>
        <w:t xml:space="preserve">Peter </w:t>
      </w:r>
      <w:proofErr w:type="spellStart"/>
      <w:r>
        <w:t>Lindbloom</w:t>
      </w:r>
      <w:proofErr w:type="spellEnd"/>
    </w:p>
    <w:p w:rsidR="007F52E2" w:rsidRDefault="007F52E2" w:rsidP="007F52E2">
      <w:r>
        <w:t>Marie Baldisseri</w:t>
      </w:r>
    </w:p>
    <w:p w:rsidR="007F52E2" w:rsidRDefault="007F52E2" w:rsidP="007F52E2">
      <w:r>
        <w:t xml:space="preserve">Scott </w:t>
      </w:r>
      <w:proofErr w:type="spellStart"/>
      <w:r>
        <w:t>Bolesta</w:t>
      </w:r>
      <w:proofErr w:type="spellEnd"/>
    </w:p>
    <w:p w:rsidR="007F52E2" w:rsidRDefault="007F52E2" w:rsidP="007F52E2">
      <w:r>
        <w:lastRenderedPageBreak/>
        <w:t>Samantha Farrell</w:t>
      </w:r>
    </w:p>
    <w:p w:rsidR="007F52E2" w:rsidRDefault="00636CC9" w:rsidP="007F52E2">
      <w:r>
        <w:t>Jerry Zimmerman</w:t>
      </w:r>
    </w:p>
    <w:p w:rsidR="007F52E2" w:rsidRDefault="007F52E2" w:rsidP="007F52E2">
      <w:r>
        <w:t xml:space="preserve">Michael </w:t>
      </w:r>
      <w:proofErr w:type="spellStart"/>
      <w:r>
        <w:t>Sirimatu</w:t>
      </w:r>
      <w:r w:rsidR="00636CC9">
        <w:t>ros</w:t>
      </w:r>
      <w:proofErr w:type="spellEnd"/>
    </w:p>
    <w:bookmarkEnd w:id="0"/>
    <w:p w:rsidR="00586514" w:rsidRDefault="00586514"/>
    <w:sectPr w:rsidR="0058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2256D"/>
    <w:multiLevelType w:val="hybridMultilevel"/>
    <w:tmpl w:val="1220C3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830471C"/>
    <w:multiLevelType w:val="hybridMultilevel"/>
    <w:tmpl w:val="6688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E2"/>
    <w:rsid w:val="00586514"/>
    <w:rsid w:val="00636CC9"/>
    <w:rsid w:val="007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59A0"/>
  <w15:chartTrackingRefBased/>
  <w15:docId w15:val="{5765123A-2219-42D0-B451-C350A67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2E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RSFH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Mercer</dc:creator>
  <cp:keywords/>
  <dc:description/>
  <cp:lastModifiedBy>Jessica Mercer</cp:lastModifiedBy>
  <cp:revision>2</cp:revision>
  <dcterms:created xsi:type="dcterms:W3CDTF">2020-03-26T00:42:00Z</dcterms:created>
  <dcterms:modified xsi:type="dcterms:W3CDTF">2020-03-26T00:45:00Z</dcterms:modified>
</cp:coreProperties>
</file>