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6846" w14:textId="1F8F75C3" w:rsidR="00C800F2" w:rsidRPr="009637A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jc w:val="center"/>
        <w:rPr>
          <w:rFonts w:asciiTheme="minorHAnsi" w:eastAsia="Calibri" w:hAnsiTheme="minorHAnsi" w:cstheme="minorHAnsi"/>
          <w:b/>
          <w:color w:val="272727"/>
          <w:sz w:val="22"/>
          <w:szCs w:val="22"/>
        </w:rPr>
      </w:pPr>
      <w:r w:rsidRPr="009637A1">
        <w:rPr>
          <w:rFonts w:asciiTheme="minorHAnsi" w:eastAsia="Calibri" w:hAnsiTheme="minorHAnsi" w:cstheme="minorHAnsi"/>
          <w:b/>
          <w:color w:val="272727"/>
          <w:sz w:val="22"/>
          <w:szCs w:val="22"/>
        </w:rPr>
        <w:t>SCCM SoCal Membership/Communications Committee Agenda 5/</w:t>
      </w:r>
      <w:r w:rsidR="00756931" w:rsidRPr="009637A1">
        <w:rPr>
          <w:rFonts w:asciiTheme="minorHAnsi" w:eastAsia="Calibri" w:hAnsiTheme="minorHAnsi" w:cstheme="minorHAnsi"/>
          <w:b/>
          <w:color w:val="272727"/>
          <w:sz w:val="22"/>
          <w:szCs w:val="22"/>
        </w:rPr>
        <w:t>19</w:t>
      </w:r>
      <w:r w:rsidRPr="009637A1">
        <w:rPr>
          <w:rFonts w:asciiTheme="minorHAnsi" w:eastAsia="Calibri" w:hAnsiTheme="minorHAnsi" w:cstheme="minorHAnsi"/>
          <w:b/>
          <w:color w:val="272727"/>
          <w:sz w:val="22"/>
          <w:szCs w:val="22"/>
        </w:rPr>
        <w:t>/2023</w:t>
      </w:r>
    </w:p>
    <w:p w14:paraId="66E619B9" w14:textId="77777777" w:rsidR="00C800F2" w:rsidRPr="009637A1" w:rsidRDefault="00C800F2">
      <w:pPr>
        <w:rPr>
          <w:rFonts w:asciiTheme="minorHAnsi" w:eastAsia="Calibri" w:hAnsiTheme="minorHAnsi" w:cstheme="minorHAnsi"/>
          <w:sz w:val="22"/>
          <w:szCs w:val="22"/>
        </w:rPr>
      </w:pPr>
    </w:p>
    <w:p w14:paraId="2475B54F" w14:textId="77777777" w:rsidR="00C800F2" w:rsidRPr="009637A1" w:rsidRDefault="00000000">
      <w:pPr>
        <w:rPr>
          <w:rFonts w:asciiTheme="minorHAnsi" w:eastAsia="Calibri" w:hAnsiTheme="minorHAnsi" w:cstheme="minorHAnsi"/>
          <w:sz w:val="22"/>
          <w:szCs w:val="22"/>
        </w:rPr>
      </w:pPr>
      <w:r w:rsidRPr="009637A1">
        <w:rPr>
          <w:rFonts w:asciiTheme="minorHAnsi" w:eastAsia="Calibri" w:hAnsiTheme="minorHAnsi" w:cstheme="minorHAnsi"/>
          <w:sz w:val="22"/>
          <w:szCs w:val="22"/>
        </w:rPr>
        <w:t xml:space="preserve">Standing meeting date/time: Every other month, Friday, 1:00-2:00 pm </w:t>
      </w:r>
    </w:p>
    <w:p w14:paraId="52B96F24" w14:textId="3A866694" w:rsidR="00C800F2" w:rsidRPr="009637A1" w:rsidRDefault="00000000">
      <w:pPr>
        <w:rPr>
          <w:rFonts w:asciiTheme="minorHAnsi" w:eastAsia="Calibri" w:hAnsiTheme="minorHAnsi" w:cstheme="minorHAnsi"/>
          <w:sz w:val="22"/>
          <w:szCs w:val="22"/>
        </w:rPr>
      </w:pPr>
      <w:r w:rsidRPr="009637A1">
        <w:rPr>
          <w:rFonts w:asciiTheme="minorHAnsi" w:eastAsia="Calibri" w:hAnsiTheme="minorHAnsi" w:cstheme="minorHAnsi"/>
          <w:sz w:val="22"/>
          <w:szCs w:val="22"/>
        </w:rPr>
        <w:t xml:space="preserve">Meeting platform and link: </w:t>
      </w:r>
      <w:r w:rsidR="00FD65B0" w:rsidRPr="009637A1">
        <w:rPr>
          <w:rFonts w:asciiTheme="minorHAnsi" w:eastAsia="Calibri" w:hAnsiTheme="minorHAnsi" w:cstheme="minorHAnsi"/>
          <w:sz w:val="22"/>
          <w:szCs w:val="22"/>
        </w:rPr>
        <w:t xml:space="preserve"> Zoom Meeting (</w:t>
      </w:r>
      <w:hyperlink r:id="rId8" w:history="1">
        <w:r w:rsidR="00FD65B0" w:rsidRPr="009637A1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link to join</w:t>
        </w:r>
      </w:hyperlink>
      <w:r w:rsidR="00FD65B0" w:rsidRPr="009637A1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2EE990F2" w14:textId="77777777" w:rsidR="00C800F2" w:rsidRPr="009637A1" w:rsidRDefault="00C800F2">
      <w:pPr>
        <w:shd w:val="clear" w:color="auto" w:fill="FFFFFF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B87EF8E" w14:textId="5133486E" w:rsidR="009637A1" w:rsidRPr="009637A1" w:rsidRDefault="009637A1" w:rsidP="00FD65B0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9637A1">
        <w:rPr>
          <w:rFonts w:asciiTheme="minorHAnsi" w:eastAsia="Calibri" w:hAnsiTheme="minorHAnsi" w:cstheme="minorHAnsi"/>
          <w:b/>
          <w:sz w:val="22"/>
          <w:szCs w:val="22"/>
        </w:rPr>
        <w:t>Committee Chair: Jose Chavez, Executive Leadership Liaison: Liza George (Secretary)</w:t>
      </w:r>
    </w:p>
    <w:p w14:paraId="69D3C577" w14:textId="181B9DCA" w:rsidR="00FD65B0" w:rsidRPr="009637A1" w:rsidRDefault="00000000" w:rsidP="00FD65B0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9637A1">
        <w:rPr>
          <w:rFonts w:asciiTheme="minorHAnsi" w:eastAsia="Calibri" w:hAnsiTheme="minorHAnsi" w:cstheme="minorHAnsi"/>
          <w:b/>
          <w:sz w:val="22"/>
          <w:szCs w:val="22"/>
        </w:rPr>
        <w:t>Members:</w:t>
      </w:r>
      <w:r w:rsidR="00FD65B0" w:rsidRPr="009637A1">
        <w:rPr>
          <w:rFonts w:asciiTheme="minorHAnsi" w:eastAsia="Georgia" w:hAnsiTheme="minorHAnsi" w:cstheme="minorHAnsi"/>
          <w:color w:val="000000"/>
          <w:sz w:val="22"/>
          <w:szCs w:val="22"/>
        </w:rPr>
        <w:t xml:space="preserve"> Jignesh Patel, Katrina Derry, Pooja </w:t>
      </w:r>
      <w:proofErr w:type="spellStart"/>
      <w:r w:rsidR="00FD65B0" w:rsidRPr="009637A1">
        <w:rPr>
          <w:rFonts w:asciiTheme="minorHAnsi" w:eastAsia="Georgia" w:hAnsiTheme="minorHAnsi" w:cstheme="minorHAnsi"/>
          <w:color w:val="000000"/>
          <w:sz w:val="22"/>
          <w:szCs w:val="22"/>
        </w:rPr>
        <w:t>Nawathe</w:t>
      </w:r>
      <w:proofErr w:type="spellEnd"/>
      <w:r w:rsidR="00FD65B0" w:rsidRPr="009637A1">
        <w:rPr>
          <w:rFonts w:asciiTheme="minorHAnsi" w:eastAsia="Georgia" w:hAnsiTheme="minorHAnsi" w:cstheme="minorHAnsi"/>
          <w:color w:val="000000"/>
          <w:sz w:val="22"/>
          <w:szCs w:val="22"/>
        </w:rPr>
        <w:t xml:space="preserve">, </w:t>
      </w:r>
      <w:r w:rsidR="00FD65B0" w:rsidRPr="009637A1">
        <w:rPr>
          <w:rFonts w:asciiTheme="minorHAnsi" w:eastAsia="Georgia" w:hAnsiTheme="minorHAnsi" w:cstheme="minorHAnsi"/>
          <w:sz w:val="22"/>
          <w:szCs w:val="22"/>
        </w:rPr>
        <w:t xml:space="preserve">Cassia Yi, Zachary </w:t>
      </w:r>
      <w:proofErr w:type="spellStart"/>
      <w:r w:rsidR="00FD65B0" w:rsidRPr="009637A1">
        <w:rPr>
          <w:rFonts w:asciiTheme="minorHAnsi" w:eastAsia="Georgia" w:hAnsiTheme="minorHAnsi" w:cstheme="minorHAnsi"/>
          <w:sz w:val="22"/>
          <w:szCs w:val="22"/>
        </w:rPr>
        <w:t>Krom</w:t>
      </w:r>
      <w:proofErr w:type="spellEnd"/>
      <w:r w:rsidR="00067767" w:rsidRPr="009637A1">
        <w:rPr>
          <w:rFonts w:asciiTheme="minorHAnsi" w:eastAsia="Georgia" w:hAnsiTheme="minorHAnsi" w:cstheme="minorHAnsi"/>
          <w:sz w:val="22"/>
          <w:szCs w:val="22"/>
        </w:rPr>
        <w:t>, Samantha Gambles-Farr</w:t>
      </w:r>
      <w:r w:rsidR="00194164" w:rsidRPr="009637A1">
        <w:rPr>
          <w:rFonts w:asciiTheme="minorHAnsi" w:eastAsia="Georgia" w:hAnsiTheme="minorHAnsi" w:cstheme="minorHAnsi"/>
          <w:sz w:val="22"/>
          <w:szCs w:val="22"/>
        </w:rPr>
        <w:t xml:space="preserve">, Hassan </w:t>
      </w:r>
      <w:proofErr w:type="spellStart"/>
      <w:r w:rsidR="00194164" w:rsidRPr="009637A1">
        <w:rPr>
          <w:rFonts w:asciiTheme="minorHAnsi" w:eastAsia="Georgia" w:hAnsiTheme="minorHAnsi" w:cstheme="minorHAnsi"/>
          <w:sz w:val="22"/>
          <w:szCs w:val="22"/>
        </w:rPr>
        <w:t>Bencheqroun</w:t>
      </w:r>
      <w:proofErr w:type="spellEnd"/>
      <w:r w:rsidR="00194164" w:rsidRPr="009637A1">
        <w:rPr>
          <w:rFonts w:asciiTheme="minorHAnsi" w:eastAsia="Georgia" w:hAnsiTheme="minorHAnsi" w:cstheme="minorHAnsi"/>
          <w:sz w:val="22"/>
          <w:szCs w:val="22"/>
        </w:rPr>
        <w:t xml:space="preserve">, Yasmin </w:t>
      </w:r>
      <w:proofErr w:type="spellStart"/>
      <w:r w:rsidR="00194164" w:rsidRPr="009637A1">
        <w:rPr>
          <w:rFonts w:asciiTheme="minorHAnsi" w:eastAsia="Georgia" w:hAnsiTheme="minorHAnsi" w:cstheme="minorHAnsi"/>
          <w:sz w:val="22"/>
          <w:szCs w:val="22"/>
        </w:rPr>
        <w:t>Balin</w:t>
      </w:r>
      <w:proofErr w:type="spellEnd"/>
      <w:r w:rsidR="00194164" w:rsidRPr="009637A1">
        <w:rPr>
          <w:rFonts w:asciiTheme="minorHAnsi" w:eastAsia="Georgia" w:hAnsiTheme="minorHAnsi" w:cstheme="minorHAnsi"/>
          <w:sz w:val="22"/>
          <w:szCs w:val="22"/>
        </w:rPr>
        <w:t xml:space="preserve">, Michael </w:t>
      </w:r>
      <w:proofErr w:type="spellStart"/>
      <w:r w:rsidR="00194164" w:rsidRPr="009637A1">
        <w:rPr>
          <w:rFonts w:asciiTheme="minorHAnsi" w:eastAsia="Georgia" w:hAnsiTheme="minorHAnsi" w:cstheme="minorHAnsi"/>
          <w:sz w:val="22"/>
          <w:szCs w:val="22"/>
        </w:rPr>
        <w:t>Banik</w:t>
      </w:r>
      <w:proofErr w:type="spellEnd"/>
      <w:r w:rsidR="00194164" w:rsidRPr="009637A1">
        <w:rPr>
          <w:rFonts w:asciiTheme="minorHAnsi" w:eastAsia="Georgia" w:hAnsiTheme="minorHAnsi" w:cstheme="minorHAnsi"/>
          <w:sz w:val="22"/>
          <w:szCs w:val="22"/>
        </w:rPr>
        <w:t>, Fady Youssef</w:t>
      </w:r>
    </w:p>
    <w:p w14:paraId="516A57B9" w14:textId="7C4B4EFA" w:rsidR="00C800F2" w:rsidRPr="009637A1" w:rsidRDefault="00C800F2">
      <w:pPr>
        <w:shd w:val="clear" w:color="auto" w:fill="FFFFFF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a"/>
        <w:tblW w:w="128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2790"/>
        <w:gridCol w:w="5760"/>
      </w:tblGrid>
      <w:tr w:rsidR="00C800F2" w:rsidRPr="009637A1" w14:paraId="7E4C19A6" w14:textId="77777777">
        <w:tc>
          <w:tcPr>
            <w:tcW w:w="4315" w:type="dxa"/>
          </w:tcPr>
          <w:p w14:paraId="77B43CCE" w14:textId="77777777" w:rsidR="00C800F2" w:rsidRPr="009637A1" w:rsidRDefault="00000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790" w:type="dxa"/>
          </w:tcPr>
          <w:p w14:paraId="588D9A8E" w14:textId="77777777" w:rsidR="00C800F2" w:rsidRPr="009637A1" w:rsidRDefault="00000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 (</w:t>
            </w:r>
            <w:proofErr w:type="gramStart"/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MD, DO, PA, NP, RN, PharmD, </w:t>
            </w:r>
            <w:proofErr w:type="spellStart"/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760" w:type="dxa"/>
          </w:tcPr>
          <w:p w14:paraId="4B6F0CD5" w14:textId="77777777" w:rsidR="00C800F2" w:rsidRPr="009637A1" w:rsidRDefault="0000000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Email address</w:t>
            </w:r>
          </w:p>
        </w:tc>
      </w:tr>
      <w:tr w:rsidR="00C800F2" w:rsidRPr="009637A1" w14:paraId="31AA670A" w14:textId="77777777">
        <w:tc>
          <w:tcPr>
            <w:tcW w:w="4315" w:type="dxa"/>
          </w:tcPr>
          <w:p w14:paraId="4880E014" w14:textId="4BCA6119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32132F7" w14:textId="34A6739A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BACDD15" w14:textId="7BDBCE6F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4E2B0F29" w14:textId="77777777">
        <w:tc>
          <w:tcPr>
            <w:tcW w:w="4315" w:type="dxa"/>
          </w:tcPr>
          <w:p w14:paraId="713FC093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5CBAE5B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1ECA2B6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40EA0825" w14:textId="77777777">
        <w:tc>
          <w:tcPr>
            <w:tcW w:w="4315" w:type="dxa"/>
          </w:tcPr>
          <w:p w14:paraId="64F17913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EBEBE4C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6972EC5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59D7B84A" w14:textId="77777777">
        <w:tc>
          <w:tcPr>
            <w:tcW w:w="4315" w:type="dxa"/>
          </w:tcPr>
          <w:p w14:paraId="6D473F57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155ECE2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86D72BE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743F189D" w14:textId="77777777">
        <w:tc>
          <w:tcPr>
            <w:tcW w:w="4315" w:type="dxa"/>
          </w:tcPr>
          <w:p w14:paraId="43C5E3D9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9C2C411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FE8778C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020BABA4" w14:textId="77777777">
        <w:tc>
          <w:tcPr>
            <w:tcW w:w="4315" w:type="dxa"/>
          </w:tcPr>
          <w:p w14:paraId="33A0284F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237407C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CB18A19" w14:textId="77777777" w:rsidR="00C800F2" w:rsidRPr="009637A1" w:rsidRDefault="00C800F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4C45BCB" w14:textId="77777777" w:rsidR="00C800F2" w:rsidRPr="009637A1" w:rsidRDefault="00C800F2">
      <w:pPr>
        <w:rPr>
          <w:rFonts w:asciiTheme="minorHAnsi" w:eastAsia="Calibri" w:hAnsiTheme="minorHAnsi" w:cstheme="minorHAnsi"/>
          <w:sz w:val="22"/>
          <w:szCs w:val="22"/>
        </w:rPr>
      </w:pPr>
    </w:p>
    <w:p w14:paraId="4C022A7A" w14:textId="77777777" w:rsidR="00C800F2" w:rsidRPr="009637A1" w:rsidRDefault="00000000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9637A1">
        <w:rPr>
          <w:rFonts w:asciiTheme="minorHAnsi" w:eastAsia="Calibri" w:hAnsiTheme="minorHAnsi" w:cstheme="minorHAnsi"/>
          <w:b/>
          <w:sz w:val="22"/>
          <w:szCs w:val="22"/>
        </w:rPr>
        <w:t>Member Attendance:</w:t>
      </w:r>
    </w:p>
    <w:p w14:paraId="0A246FDA" w14:textId="77777777" w:rsidR="00C800F2" w:rsidRPr="009637A1" w:rsidRDefault="00C800F2">
      <w:pPr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a0"/>
        <w:tblpPr w:leftFromText="180" w:rightFromText="180" w:vertAnchor="text" w:tblpX="-115" w:tblpY="1"/>
        <w:tblOverlap w:val="never"/>
        <w:tblW w:w="129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4681"/>
        <w:gridCol w:w="4628"/>
        <w:gridCol w:w="2112"/>
      </w:tblGrid>
      <w:tr w:rsidR="00C800F2" w:rsidRPr="009637A1" w14:paraId="15C99072" w14:textId="77777777" w:rsidTr="00FD65B0">
        <w:trPr>
          <w:trHeight w:val="540"/>
        </w:trPr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3B665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Time allocation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FD02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Standing Agenda</w:t>
            </w:r>
          </w:p>
        </w:tc>
        <w:tc>
          <w:tcPr>
            <w:tcW w:w="46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1808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Notes:</w:t>
            </w:r>
          </w:p>
        </w:tc>
        <w:tc>
          <w:tcPr>
            <w:tcW w:w="21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D0BD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Action items and responsible person(s)</w:t>
            </w:r>
          </w:p>
        </w:tc>
      </w:tr>
      <w:tr w:rsidR="00C800F2" w:rsidRPr="009637A1" w14:paraId="15323386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71836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Committee Charge</w:t>
            </w:r>
          </w:p>
        </w:tc>
        <w:tc>
          <w:tcPr>
            <w:tcW w:w="1142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D5AA" w14:textId="77777777" w:rsidR="00C800F2" w:rsidRPr="009637A1" w:rsidRDefault="00000000" w:rsidP="00FD65B0">
            <w:pPr>
              <w:pStyle w:val="Heading2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FFFFF"/>
              <w:spacing w:before="0" w:after="96"/>
              <w:rPr>
                <w:rFonts w:asciiTheme="minorHAnsi" w:eastAsia="Open Sans" w:hAnsiTheme="minorHAnsi" w:cstheme="minorHAnsi"/>
                <w:color w:val="5FC8D7"/>
                <w:sz w:val="22"/>
                <w:szCs w:val="22"/>
              </w:rPr>
            </w:pPr>
            <w:r w:rsidRPr="009637A1">
              <w:rPr>
                <w:rFonts w:asciiTheme="minorHAnsi" w:eastAsia="Open Sans" w:hAnsiTheme="minorHAnsi" w:cstheme="minorHAnsi"/>
                <w:color w:val="5FC8D7"/>
                <w:sz w:val="22"/>
                <w:szCs w:val="22"/>
              </w:rPr>
              <w:t>Membership/Communication Committee</w:t>
            </w:r>
          </w:p>
          <w:p w14:paraId="2899B2F3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Develop and publish two newsletters 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annually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B72E61A" w14:textId="77777777" w:rsidR="00C800F2" w:rsidRPr="009637A1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Committee Corner –contact each committee chair for 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updates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  <w:p w14:paraId="71F23468" w14:textId="77777777" w:rsidR="00C800F2" w:rsidRPr="009637A1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What’s New in the Literature </w:t>
            </w:r>
          </w:p>
          <w:p w14:paraId="73D16620" w14:textId="77777777" w:rsidR="00C800F2" w:rsidRPr="009637A1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Other relevant articles regarding information for the SCCM SoCal Members </w:t>
            </w:r>
          </w:p>
          <w:p w14:paraId="4347CCA4" w14:textId="77777777" w:rsidR="00C800F2" w:rsidRPr="009637A1" w:rsidRDefault="00000000" w:rsidP="00FD65B0">
            <w:pPr>
              <w:numPr>
                <w:ilvl w:val="1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What have our members published? </w:t>
            </w:r>
          </w:p>
          <w:p w14:paraId="34828286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Create and maintain standard operating procedures for the social media posts as needed (maintain consistency) </w:t>
            </w:r>
          </w:p>
          <w:p w14:paraId="0DD62B72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Assist committees and leadership with the dissemination of announcements via social 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media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  </w:t>
            </w:r>
          </w:p>
          <w:p w14:paraId="6C4D62F1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Maintain newsletter archive on chapter 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webpage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  <w:p w14:paraId="6FD9B008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Maintain the SCCM SoCal website alone or in coordination with the web 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designer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  </w:t>
            </w:r>
          </w:p>
          <w:p w14:paraId="0D43261C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Develop new member packet with chapter activities and org structure we have some examples to go from </w:t>
            </w:r>
          </w:p>
          <w:p w14:paraId="6419B5BE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Assist SCCM So Cal recruitment and contact members who did not renew their membership (from list from main SCCM)  </w:t>
            </w:r>
          </w:p>
          <w:p w14:paraId="495E355B" w14:textId="77777777" w:rsidR="00C800F2" w:rsidRPr="009637A1" w:rsidRDefault="00000000" w:rsidP="00FD65B0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Maintain a database of trainee program leadership in Southern California region (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i.e.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fellowship directors, residency directors) and reach out to them annually to inform them of free membership to sponsored residents and fellows of SCCM </w:t>
            </w:r>
          </w:p>
          <w:p w14:paraId="3E31BD26" w14:textId="77777777" w:rsidR="00C800F2" w:rsidRPr="009637A1" w:rsidRDefault="00C800F2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D65B0" w:rsidRPr="009637A1" w14:paraId="63DC2ABC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F418E" w14:textId="2277E107" w:rsidR="00FD65B0" w:rsidRPr="009637A1" w:rsidRDefault="006B2B9D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7 min</w:t>
            </w: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DA39" w14:textId="37098071" w:rsidR="00FD65B0" w:rsidRPr="009637A1" w:rsidRDefault="00FD65B0" w:rsidP="00FD65B0">
            <w:pPr>
              <w:spacing w:before="40" w:after="120"/>
              <w:ind w:right="360"/>
              <w:rPr>
                <w:rFonts w:asciiTheme="minorHAnsi" w:eastAsia="Georgia" w:hAnsiTheme="minorHAnsi" w:cstheme="minorHAnsi"/>
                <w:b/>
                <w:bCs/>
                <w:sz w:val="22"/>
                <w:szCs w:val="22"/>
              </w:rPr>
            </w:pPr>
            <w:r w:rsidRPr="009637A1">
              <w:rPr>
                <w:rFonts w:asciiTheme="minorHAnsi" w:eastAsia="Georgia" w:hAnsiTheme="minorHAnsi" w:cstheme="minorHAnsi"/>
                <w:b/>
                <w:bCs/>
                <w:sz w:val="22"/>
                <w:szCs w:val="22"/>
              </w:rPr>
              <w:t>Check-in and Introductions/ Roster Review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9D71" w14:textId="77777777" w:rsidR="00FD65B0" w:rsidRPr="009637A1" w:rsidRDefault="00FD65B0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BEA2" w14:textId="77777777" w:rsidR="00FD65B0" w:rsidRPr="009637A1" w:rsidRDefault="00FD65B0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660C5D46" w14:textId="77777777" w:rsidTr="00FD65B0">
        <w:trPr>
          <w:trHeight w:val="1637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6646E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Informationa</w:t>
            </w:r>
            <w:r w:rsidR="00FD65B0"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</w:p>
          <w:p w14:paraId="41EF518E" w14:textId="296F365E" w:rsidR="00FD65B0" w:rsidRPr="009637A1" w:rsidRDefault="004E1589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 min</w:t>
            </w: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F8CE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 239 (-4)</w:t>
            </w:r>
          </w:p>
          <w:p w14:paraId="1A88CB5C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MD: 150 </w:t>
            </w:r>
          </w:p>
          <w:p w14:paraId="0CEE37B4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DO: 6</w:t>
            </w:r>
          </w:p>
          <w:p w14:paraId="29DBBF78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RN/NP: 34 (0)</w:t>
            </w:r>
          </w:p>
          <w:p w14:paraId="6E4D3895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PA: 5 (-2)</w:t>
            </w:r>
          </w:p>
          <w:p w14:paraId="23808BBD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PharmD: 34 (-2)</w:t>
            </w:r>
          </w:p>
          <w:p w14:paraId="157DA2CF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RD: 1 (+1)</w:t>
            </w:r>
          </w:p>
          <w:p w14:paraId="0FDBAE2D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RT: 1 (0)</w:t>
            </w:r>
          </w:p>
          <w:p w14:paraId="79B5B90E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Student: 0(-1)</w:t>
            </w:r>
          </w:p>
          <w:p w14:paraId="4B893D94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AH: 7 (0)</w:t>
            </w:r>
          </w:p>
          <w:p w14:paraId="6B0C3B64" w14:textId="77777777" w:rsidR="00C16FC7" w:rsidRPr="009637A1" w:rsidRDefault="00C16FC7" w:rsidP="00C16F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sz w:val="22"/>
                <w:szCs w:val="22"/>
              </w:rPr>
              <w:t>VET 1(+1)</w:t>
            </w:r>
          </w:p>
          <w:p w14:paraId="58C7502D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A244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553" w14:textId="77777777" w:rsidR="00C800F2" w:rsidRPr="009637A1" w:rsidRDefault="00C800F2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55EBAF53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528E8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 min</w:t>
            </w:r>
          </w:p>
          <w:p w14:paraId="03632465" w14:textId="7CB82C68" w:rsidR="00FD65B0" w:rsidRPr="009637A1" w:rsidRDefault="00FD65B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E1A1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Question: Using SCCM Connect and/or website to distribute agendas and minutes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409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0019" w14:textId="77777777" w:rsidR="00C800F2" w:rsidRPr="009637A1" w:rsidRDefault="00C800F2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3C3FD173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1750C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5 min</w:t>
            </w:r>
          </w:p>
          <w:p w14:paraId="4DB1E0BD" w14:textId="61F54ADB" w:rsidR="00FD65B0" w:rsidRPr="009637A1" w:rsidRDefault="00FD65B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877B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Website Updates </w:t>
            </w:r>
          </w:p>
          <w:p w14:paraId="07E544D7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18EA6B4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Suggestions: </w:t>
            </w:r>
          </w:p>
          <w:p w14:paraId="589DFC83" w14:textId="77777777" w:rsidR="00C800F2" w:rsidRPr="009637A1" w:rsidRDefault="00000000" w:rsidP="00FD65B0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Member profiles w/in Star Chapter. Is that possible? </w:t>
            </w:r>
          </w:p>
          <w:p w14:paraId="3FED257A" w14:textId="04FF6F89" w:rsidR="00C800F2" w:rsidRPr="009637A1" w:rsidRDefault="00000000" w:rsidP="00FD65B0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Can members email each other or groups through our current Star</w:t>
            </w:r>
            <w:r w:rsidR="00FD65B0"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Chapter subscription? </w:t>
            </w:r>
          </w:p>
          <w:p w14:paraId="07C3903E" w14:textId="77777777" w:rsidR="00C800F2" w:rsidRPr="009637A1" w:rsidRDefault="00000000" w:rsidP="00FD65B0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Our Member Spotlight page hasn't been updated in quite a long time. Can we ask our members to upload pictures and then use the information we have to pic people (via geographic location or discipline (RN, MD, </w:t>
            </w:r>
            <w:proofErr w:type="spell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etc</w:t>
            </w:r>
            <w:proofErr w:type="spell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), or title)?</w:t>
            </w:r>
          </w:p>
          <w:p w14:paraId="7481429B" w14:textId="77777777" w:rsidR="00C800F2" w:rsidRPr="009637A1" w:rsidRDefault="00000000" w:rsidP="00FD65B0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Complete a short survey of area of practice (medical ICU, surgical ICU, trauma, pediatrics, </w:t>
            </w:r>
            <w:proofErr w:type="spellStart"/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etc</w:t>
            </w:r>
            <w:proofErr w:type="spell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)...</w:t>
            </w:r>
            <w:proofErr w:type="gramEnd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basically having a canned survey on the website</w:t>
            </w:r>
          </w:p>
          <w:p w14:paraId="1DE53B55" w14:textId="77777777" w:rsidR="00C800F2" w:rsidRPr="009637A1" w:rsidRDefault="00000000" w:rsidP="00FD65B0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Asking for people who are looking for areas of collaboration on </w:t>
            </w:r>
            <w:proofErr w:type="gramStart"/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research</w:t>
            </w:r>
            <w:proofErr w:type="gramEnd"/>
          </w:p>
          <w:p w14:paraId="7E21EBA4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D33F" w14:textId="2B8D5084" w:rsidR="00C800F2" w:rsidRPr="009637A1" w:rsidRDefault="009E5D06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Newsletter Updates</w:t>
            </w:r>
            <w:r w:rsidR="006250CC"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: Content of Newsletter</w:t>
            </w:r>
          </w:p>
          <w:p w14:paraId="7659E285" w14:textId="34D9528B" w:rsidR="009E5D06" w:rsidRPr="009637A1" w:rsidRDefault="009E5D06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Symposium Flyer/ Save the Date and Final Flyer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F08A" w14:textId="77777777" w:rsidR="00C800F2" w:rsidRPr="009637A1" w:rsidRDefault="00C800F2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6925F604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83FED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 min</w:t>
            </w:r>
          </w:p>
          <w:p w14:paraId="7752F13B" w14:textId="61324E5E" w:rsidR="00FD65B0" w:rsidRPr="009637A1" w:rsidRDefault="00FD65B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5713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Member Spotlight</w:t>
            </w:r>
          </w:p>
          <w:p w14:paraId="69024A71" w14:textId="77777777" w:rsidR="00C800F2" w:rsidRPr="009637A1" w:rsidRDefault="00000000" w:rsidP="00FD65B0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Cadence? Quarterly vs monthly</w:t>
            </w:r>
          </w:p>
          <w:p w14:paraId="17EEC963" w14:textId="77777777" w:rsidR="00C800F2" w:rsidRPr="009637A1" w:rsidRDefault="00000000" w:rsidP="00FD65B0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How chosen? By discipline? By ‘special’ month? </w:t>
            </w:r>
          </w:p>
          <w:p w14:paraId="3EB0A9DD" w14:textId="77777777" w:rsidR="00C800F2" w:rsidRPr="009637A1" w:rsidRDefault="00000000" w:rsidP="00FD65B0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Template for them to describe themselves?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FBD0" w14:textId="77777777" w:rsidR="00C800F2" w:rsidRPr="009637A1" w:rsidRDefault="009E5D06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Spotlight Candidates:</w:t>
            </w:r>
          </w:p>
          <w:p w14:paraId="1A716764" w14:textId="25EF7F1D" w:rsidR="006250CC" w:rsidRPr="009637A1" w:rsidRDefault="006250CC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Spotlight Template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3495" w14:textId="77777777" w:rsidR="00C800F2" w:rsidRPr="009637A1" w:rsidRDefault="00C800F2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E1589" w:rsidRPr="009637A1" w14:paraId="3E457363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5EB56" w14:textId="05B2FD71" w:rsidR="004E1589" w:rsidRPr="009637A1" w:rsidRDefault="004E1589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10 min</w:t>
            </w: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B525" w14:textId="77777777" w:rsidR="004E1589" w:rsidRDefault="004E1589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Annual Symposium Communication</w:t>
            </w:r>
          </w:p>
          <w:p w14:paraId="0E2655A0" w14:textId="391EA71E" w:rsidR="004E1589" w:rsidRPr="0051444B" w:rsidRDefault="004E1589" w:rsidP="0051444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44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Canva</w:t>
            </w:r>
          </w:p>
          <w:p w14:paraId="220F65EF" w14:textId="01B0826F" w:rsidR="004E1589" w:rsidRPr="0051444B" w:rsidRDefault="004E1589" w:rsidP="0051444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44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Flyer to members, </w:t>
            </w:r>
            <w:proofErr w:type="gramStart"/>
            <w:r w:rsidRPr="005144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leadership</w:t>
            </w:r>
            <w:proofErr w:type="gramEnd"/>
            <w:r w:rsidRPr="005144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and BOD</w:t>
            </w:r>
          </w:p>
          <w:p w14:paraId="700D869F" w14:textId="335344B9" w:rsidR="004E1589" w:rsidRDefault="004E1589" w:rsidP="0051444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44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Twitter</w:t>
            </w:r>
          </w:p>
          <w:p w14:paraId="411B9C57" w14:textId="4E0CC182" w:rsidR="00270FDE" w:rsidRPr="0051444B" w:rsidRDefault="00270FDE" w:rsidP="0051444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Any other ideas?</w:t>
            </w:r>
          </w:p>
          <w:p w14:paraId="427246B7" w14:textId="69CDB166" w:rsidR="004E1589" w:rsidRPr="009637A1" w:rsidRDefault="004E1589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B9B7" w14:textId="77777777" w:rsidR="004E1589" w:rsidRPr="009637A1" w:rsidRDefault="004E1589" w:rsidP="00FD65B0">
            <w:pPr>
              <w:ind w:left="36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7626" w14:textId="77777777" w:rsidR="004E1589" w:rsidRPr="009637A1" w:rsidRDefault="004E1589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5C55FE64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68CE6" w14:textId="58E14DEC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4126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</w:t>
            </w: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min</w:t>
            </w:r>
          </w:p>
          <w:p w14:paraId="0FC43A6F" w14:textId="0D99D2A2" w:rsidR="00FD65B0" w:rsidRPr="009637A1" w:rsidRDefault="00FD65B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0C77" w14:textId="58301CDE" w:rsidR="00194164" w:rsidRPr="009637A1" w:rsidRDefault="00194164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News Feed Conversation</w:t>
            </w:r>
          </w:p>
          <w:p w14:paraId="76027EE0" w14:textId="60F485C0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Welcome Packets </w:t>
            </w:r>
          </w:p>
          <w:p w14:paraId="58CA4D50" w14:textId="064A4DD3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What should be </w:t>
            </w:r>
            <w:r w:rsidR="00ED295B"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changed?</w:t>
            </w: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404CC4E" w14:textId="77777777" w:rsidR="00C800F2" w:rsidRPr="009637A1" w:rsidRDefault="00000000" w:rsidP="00FD65B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Orientation to website and login </w:t>
            </w:r>
          </w:p>
          <w:p w14:paraId="271EA8CD" w14:textId="77777777" w:rsidR="00C800F2" w:rsidRPr="009637A1" w:rsidRDefault="00000000" w:rsidP="00FD65B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Intro to Executive Committee and Board (linked out)</w:t>
            </w:r>
          </w:p>
          <w:p w14:paraId="5E3E797E" w14:textId="77777777" w:rsidR="00C800F2" w:rsidRPr="009637A1" w:rsidRDefault="00000000" w:rsidP="00FD65B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Committees</w:t>
            </w:r>
          </w:p>
          <w:p w14:paraId="1DC7B962" w14:textId="77777777" w:rsidR="00C800F2" w:rsidRPr="009637A1" w:rsidRDefault="00000000" w:rsidP="00FD65B0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Social Media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C8C3" w14:textId="5EB8A8CA" w:rsidR="00990FFF" w:rsidRPr="009637A1" w:rsidRDefault="00990FFF" w:rsidP="00FD65B0">
            <w:pPr>
              <w:ind w:left="36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News feed to the website</w:t>
            </w:r>
          </w:p>
          <w:p w14:paraId="029297B8" w14:textId="1EBBE4B7" w:rsidR="00990FFF" w:rsidRPr="009637A1" w:rsidRDefault="00990FFF" w:rsidP="00FD65B0">
            <w:pPr>
              <w:ind w:left="36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Transition the member </w:t>
            </w:r>
            <w:proofErr w:type="gramStart"/>
            <w:r w:rsidRPr="009637A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spotlight</w:t>
            </w:r>
            <w:proofErr w:type="gramEnd"/>
          </w:p>
          <w:p w14:paraId="121F9994" w14:textId="47E2A960" w:rsidR="00C800F2" w:rsidRPr="009637A1" w:rsidRDefault="00990FFF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New tab on the menu bar called News </w:t>
            </w:r>
            <w:r w:rsidR="004E158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Feed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8659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2E731CD5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78D68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 min</w:t>
            </w:r>
          </w:p>
          <w:p w14:paraId="6A0D180B" w14:textId="22B20A08" w:rsidR="00FD65B0" w:rsidRPr="009637A1" w:rsidRDefault="00FD65B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5669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Social media </w:t>
            </w:r>
          </w:p>
          <w:p w14:paraId="71DFA9A5" w14:textId="77777777" w:rsidR="00C800F2" w:rsidRPr="009637A1" w:rsidRDefault="00000000" w:rsidP="00FD65B0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Looking for coordinator w/ social media savviness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254A" w14:textId="7BA8140B" w:rsidR="00C800F2" w:rsidRPr="009637A1" w:rsidRDefault="009E5D06" w:rsidP="00FD65B0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>Social Media Calendar Review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5596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00F2" w:rsidRPr="009637A1" w14:paraId="668C5CBC" w14:textId="77777777" w:rsidTr="00FD65B0">
        <w:trPr>
          <w:trHeight w:val="540"/>
        </w:trPr>
        <w:tc>
          <w:tcPr>
            <w:tcW w:w="15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F661B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 min</w:t>
            </w:r>
          </w:p>
        </w:tc>
        <w:tc>
          <w:tcPr>
            <w:tcW w:w="4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D5AE" w14:textId="77777777" w:rsidR="00C800F2" w:rsidRPr="009637A1" w:rsidRDefault="00000000" w:rsidP="00FD65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Closeout and review actions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2CB4" w14:textId="77777777" w:rsidR="00C800F2" w:rsidRPr="009637A1" w:rsidRDefault="00000000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37A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F3F2" w14:textId="77777777" w:rsidR="00C800F2" w:rsidRPr="009637A1" w:rsidRDefault="00C800F2" w:rsidP="00FD65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1CE7FA0" w14:textId="04AA6D01" w:rsidR="00C800F2" w:rsidRPr="009637A1" w:rsidRDefault="00FD65B0">
      <w:pPr>
        <w:rPr>
          <w:rFonts w:asciiTheme="minorHAnsi" w:eastAsia="Calibri" w:hAnsiTheme="minorHAnsi" w:cstheme="minorHAnsi"/>
          <w:sz w:val="22"/>
          <w:szCs w:val="22"/>
        </w:rPr>
      </w:pPr>
      <w:r w:rsidRPr="009637A1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</w:p>
    <w:p w14:paraId="5A02E31B" w14:textId="77777777" w:rsidR="00C800F2" w:rsidRPr="009637A1" w:rsidRDefault="00C800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BCF75AD" w14:textId="77777777" w:rsidR="00C800F2" w:rsidRPr="009637A1" w:rsidRDefault="00C800F2">
      <w:pPr>
        <w:rPr>
          <w:rFonts w:asciiTheme="minorHAnsi" w:hAnsiTheme="minorHAnsi" w:cstheme="minorHAnsi"/>
          <w:sz w:val="22"/>
          <w:szCs w:val="22"/>
        </w:rPr>
      </w:pPr>
    </w:p>
    <w:sectPr w:rsidR="00C800F2" w:rsidRPr="009637A1" w:rsidSect="00FD6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E49" w14:textId="77777777" w:rsidR="008F46F7" w:rsidRDefault="008F46F7" w:rsidP="00FD65B0">
      <w:r>
        <w:separator/>
      </w:r>
    </w:p>
  </w:endnote>
  <w:endnote w:type="continuationSeparator" w:id="0">
    <w:p w14:paraId="0F171CF7" w14:textId="77777777" w:rsidR="008F46F7" w:rsidRDefault="008F46F7" w:rsidP="00F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E39D" w14:textId="77777777" w:rsidR="00ED295B" w:rsidRDefault="00ED2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09D" w14:textId="77777777" w:rsidR="00ED295B" w:rsidRDefault="00ED2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F3B3" w14:textId="77777777" w:rsidR="00ED295B" w:rsidRDefault="00ED2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6FF" w14:textId="77777777" w:rsidR="008F46F7" w:rsidRDefault="008F46F7" w:rsidP="00FD65B0">
      <w:r>
        <w:separator/>
      </w:r>
    </w:p>
  </w:footnote>
  <w:footnote w:type="continuationSeparator" w:id="0">
    <w:p w14:paraId="06A8BDD5" w14:textId="77777777" w:rsidR="008F46F7" w:rsidRDefault="008F46F7" w:rsidP="00FD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86C7" w14:textId="77777777" w:rsidR="00ED295B" w:rsidRDefault="00ED2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165" w14:textId="77777777" w:rsidR="00ED295B" w:rsidRDefault="00ED2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F2DC" w14:textId="4B6BCD3E" w:rsidR="00FD65B0" w:rsidRDefault="00FD65B0">
    <w:pPr>
      <w:pStyle w:val="Header"/>
    </w:pPr>
    <w:r>
      <w:rPr>
        <w:noProof/>
        <w:color w:val="000000"/>
      </w:rPr>
      <w:drawing>
        <wp:inline distT="0" distB="0" distL="0" distR="0" wp14:anchorId="01ADA1B6" wp14:editId="7D2182F4">
          <wp:extent cx="1023678" cy="991436"/>
          <wp:effectExtent l="0" t="0" r="0" b="0"/>
          <wp:docPr id="6" name="Picture 1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78" cy="991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B3C"/>
    <w:multiLevelType w:val="multilevel"/>
    <w:tmpl w:val="0C5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9929A3"/>
    <w:multiLevelType w:val="multilevel"/>
    <w:tmpl w:val="228E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572468"/>
    <w:multiLevelType w:val="multilevel"/>
    <w:tmpl w:val="CBD64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FC609A"/>
    <w:multiLevelType w:val="hybridMultilevel"/>
    <w:tmpl w:val="9E28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27E"/>
    <w:multiLevelType w:val="multilevel"/>
    <w:tmpl w:val="D9BA765C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D33F9"/>
    <w:multiLevelType w:val="hybridMultilevel"/>
    <w:tmpl w:val="385E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75901"/>
    <w:multiLevelType w:val="multilevel"/>
    <w:tmpl w:val="A8148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4193853">
    <w:abstractNumId w:val="4"/>
  </w:num>
  <w:num w:numId="2" w16cid:durableId="777136583">
    <w:abstractNumId w:val="6"/>
  </w:num>
  <w:num w:numId="3" w16cid:durableId="1902864361">
    <w:abstractNumId w:val="0"/>
  </w:num>
  <w:num w:numId="4" w16cid:durableId="548303536">
    <w:abstractNumId w:val="2"/>
  </w:num>
  <w:num w:numId="5" w16cid:durableId="825436091">
    <w:abstractNumId w:val="1"/>
  </w:num>
  <w:num w:numId="6" w16cid:durableId="939030046">
    <w:abstractNumId w:val="3"/>
  </w:num>
  <w:num w:numId="7" w16cid:durableId="1276869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F2"/>
    <w:rsid w:val="00067767"/>
    <w:rsid w:val="000B001A"/>
    <w:rsid w:val="001010B3"/>
    <w:rsid w:val="00151B9A"/>
    <w:rsid w:val="00194164"/>
    <w:rsid w:val="00212C53"/>
    <w:rsid w:val="00270FDE"/>
    <w:rsid w:val="004126D0"/>
    <w:rsid w:val="004E1589"/>
    <w:rsid w:val="004F677C"/>
    <w:rsid w:val="0051444B"/>
    <w:rsid w:val="006250CC"/>
    <w:rsid w:val="006378AB"/>
    <w:rsid w:val="006B2B9D"/>
    <w:rsid w:val="00756931"/>
    <w:rsid w:val="00767A82"/>
    <w:rsid w:val="008758FB"/>
    <w:rsid w:val="008F46F7"/>
    <w:rsid w:val="009637A1"/>
    <w:rsid w:val="00990FFF"/>
    <w:rsid w:val="009E5D06"/>
    <w:rsid w:val="00B347FE"/>
    <w:rsid w:val="00C16FC7"/>
    <w:rsid w:val="00C800F2"/>
    <w:rsid w:val="00D103C8"/>
    <w:rsid w:val="00D9706E"/>
    <w:rsid w:val="00ED295B"/>
    <w:rsid w:val="00F2748B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0B2"/>
  <w15:docId w15:val="{E3D75D22-4106-4B4F-96A3-9B8A94FC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631D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9Char">
    <w:name w:val="Heading 9 Char"/>
    <w:basedOn w:val="DefaultParagraphFont"/>
    <w:link w:val="Heading9"/>
    <w:uiPriority w:val="9"/>
    <w:rsid w:val="00C16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ListParagraph">
    <w:name w:val="List Paragraph"/>
    <w:basedOn w:val="Normal"/>
    <w:uiPriority w:val="34"/>
    <w:qFormat/>
    <w:rsid w:val="00C1631D"/>
    <w:pPr>
      <w:ind w:left="720"/>
      <w:contextualSpacing/>
    </w:pPr>
  </w:style>
  <w:style w:type="table" w:styleId="TableGrid">
    <w:name w:val="Table Grid"/>
    <w:basedOn w:val="TableNormal"/>
    <w:uiPriority w:val="39"/>
    <w:rsid w:val="00C1631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1"/>
    <w:basedOn w:val="TableNormal"/>
    <w:rsid w:val="00C1631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Strong">
    <w:name w:val="Strong"/>
    <w:basedOn w:val="DefaultParagraphFont"/>
    <w:uiPriority w:val="22"/>
    <w:qFormat/>
    <w:rsid w:val="00C1631D"/>
    <w:rPr>
      <w:b/>
      <w:bCs/>
    </w:rPr>
  </w:style>
  <w:style w:type="paragraph" w:customStyle="1" w:styleId="xmsonormal">
    <w:name w:val="x_msonormal"/>
    <w:basedOn w:val="Normal"/>
    <w:rsid w:val="00740E4A"/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FD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B0"/>
  </w:style>
  <w:style w:type="paragraph" w:styleId="Footer">
    <w:name w:val="footer"/>
    <w:basedOn w:val="Normal"/>
    <w:link w:val="FooterChar"/>
    <w:uiPriority w:val="99"/>
    <w:unhideWhenUsed/>
    <w:rsid w:val="00FD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B0"/>
  </w:style>
  <w:style w:type="character" w:styleId="Hyperlink">
    <w:name w:val="Hyperlink"/>
    <w:basedOn w:val="DefaultParagraphFont"/>
    <w:uiPriority w:val="99"/>
    <w:unhideWhenUsed/>
    <w:rsid w:val="00FD6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5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6FC7"/>
  </w:style>
  <w:style w:type="paragraph" w:styleId="NormalWeb">
    <w:name w:val="Normal (Web)"/>
    <w:basedOn w:val="Normal"/>
    <w:uiPriority w:val="99"/>
    <w:semiHidden/>
    <w:unhideWhenUsed/>
    <w:rsid w:val="00C16FC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1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19493887?pwd=OHE0RnZtcStLTWhkbG82UEFkM2lD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sS1nxPySbSJ4Gh9teVlE1wtTOg==">AMUW2mUVewUGnWHyJeNyfaREg9JOYHMx02a/P2uyN0iU/+7b1198LWGUfj/xdSwWyKBQk7ND/HOrzdJGOnGdI2NEl1Kc9K5oMDSazxtTOJSuCXBBiDXDsTk=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Derry</dc:creator>
  <cp:lastModifiedBy>Nawathe, Pooja, M.D.</cp:lastModifiedBy>
  <cp:revision>10</cp:revision>
  <dcterms:created xsi:type="dcterms:W3CDTF">2023-05-16T05:56:00Z</dcterms:created>
  <dcterms:modified xsi:type="dcterms:W3CDTF">2023-05-17T18:32:00Z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0x010100A55FCBA2D8A17E4183857653CCEC4B87</vt:lpwstr>
  </property>
</Properties>
</file>